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5DE4" w14:textId="0BFA7E9F" w:rsidR="00E65B7B" w:rsidRPr="0023601E" w:rsidRDefault="00E65B7B" w:rsidP="00E65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601E">
        <w:rPr>
          <w:rFonts w:ascii="Times New Roman" w:eastAsia="Times New Roman" w:hAnsi="Times New Roman" w:cs="Times New Roman"/>
          <w:sz w:val="28"/>
          <w:szCs w:val="28"/>
        </w:rPr>
        <w:t>Where are Those Women Hiding?</w:t>
      </w:r>
    </w:p>
    <w:p w14:paraId="13D97800" w14:textId="48ED3730" w:rsidR="0023601E" w:rsidRPr="0023601E" w:rsidRDefault="00E65B7B" w:rsidP="00E65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601E">
        <w:rPr>
          <w:rFonts w:ascii="Times New Roman" w:eastAsia="Times New Roman" w:hAnsi="Times New Roman" w:cs="Times New Roman"/>
          <w:sz w:val="28"/>
          <w:szCs w:val="28"/>
        </w:rPr>
        <w:t xml:space="preserve">Have you been looking for women to become members of DKG? </w:t>
      </w:r>
      <w:r w:rsidR="0023601E" w:rsidRPr="00236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01E">
        <w:rPr>
          <w:rFonts w:ascii="Times New Roman" w:eastAsia="Times New Roman" w:hAnsi="Times New Roman" w:cs="Times New Roman"/>
          <w:sz w:val="28"/>
          <w:szCs w:val="28"/>
        </w:rPr>
        <w:t>Where have you looked?</w:t>
      </w:r>
      <w:r w:rsidR="0023601E" w:rsidRPr="00236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7FCF29" w14:textId="451592A2" w:rsidR="0023601E" w:rsidRDefault="00E65B7B" w:rsidP="00E65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65B7B">
        <w:rPr>
          <w:rFonts w:ascii="Times New Roman" w:eastAsia="Times New Roman" w:hAnsi="Times New Roman" w:cs="Times New Roman"/>
          <w:sz w:val="28"/>
          <w:szCs w:val="28"/>
        </w:rPr>
        <w:t xml:space="preserve">Educators can be found in traditional as well as in non-traditional places. </w:t>
      </w:r>
      <w:r w:rsidRPr="0023601E">
        <w:rPr>
          <w:rFonts w:ascii="Times New Roman" w:eastAsia="Times New Roman" w:hAnsi="Times New Roman" w:cs="Times New Roman"/>
          <w:sz w:val="28"/>
          <w:szCs w:val="28"/>
        </w:rPr>
        <w:t>If you aren’t sure if the person qualifies for membership, ask yourself “Is this</w:t>
      </w:r>
      <w:r w:rsidRPr="00E65B7B">
        <w:rPr>
          <w:rFonts w:ascii="Times New Roman" w:eastAsia="Times New Roman" w:hAnsi="Times New Roman" w:cs="Times New Roman"/>
          <w:sz w:val="28"/>
          <w:szCs w:val="28"/>
        </w:rPr>
        <w:t xml:space="preserve"> person’s primary focus on being an educator”? </w:t>
      </w:r>
      <w:r w:rsidRPr="0023601E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Pr="00E65B7B">
        <w:rPr>
          <w:rFonts w:ascii="Times New Roman" w:eastAsia="Times New Roman" w:hAnsi="Times New Roman" w:cs="Times New Roman"/>
          <w:sz w:val="28"/>
          <w:szCs w:val="28"/>
        </w:rPr>
        <w:t>example</w:t>
      </w:r>
      <w:r w:rsidRPr="002360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5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01E">
        <w:rPr>
          <w:rFonts w:ascii="Times New Roman" w:eastAsia="Times New Roman" w:hAnsi="Times New Roman" w:cs="Times New Roman"/>
          <w:sz w:val="28"/>
          <w:szCs w:val="28"/>
        </w:rPr>
        <w:t>if a woman is a doctor and</w:t>
      </w:r>
      <w:r w:rsidRPr="00E65B7B">
        <w:rPr>
          <w:rFonts w:ascii="Times New Roman" w:eastAsia="Times New Roman" w:hAnsi="Times New Roman" w:cs="Times New Roman"/>
          <w:sz w:val="28"/>
          <w:szCs w:val="28"/>
        </w:rPr>
        <w:t xml:space="preserve"> is teaching students, then she could be a prospective DKG member. If the doctor is seeing patients only, then diagnosing and making them well is her focus.</w:t>
      </w:r>
      <w:r w:rsidRPr="00236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2B47B3" w14:textId="1E308E0F" w:rsidR="0023601E" w:rsidRDefault="0023601E" w:rsidP="00E65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3601E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E65B7B">
        <w:rPr>
          <w:rFonts w:ascii="Times New Roman" w:eastAsia="Times New Roman" w:hAnsi="Times New Roman" w:cs="Times New Roman"/>
          <w:sz w:val="28"/>
          <w:szCs w:val="28"/>
        </w:rPr>
        <w:t xml:space="preserve"> member should be a woman who is a professional who is or has been an educator at the time of her election</w:t>
      </w:r>
      <w:r>
        <w:rPr>
          <w:rFonts w:ascii="Times New Roman" w:eastAsia="Times New Roman" w:hAnsi="Times New Roman" w:cs="Times New Roman"/>
          <w:sz w:val="28"/>
          <w:szCs w:val="28"/>
        </w:rPr>
        <w:t>.” There are those who are in their second career but began by teaching. These women may be a good source of information for meaningful programs in their present career as well as great DKG members</w:t>
      </w:r>
      <w:r w:rsidR="007445E3">
        <w:rPr>
          <w:rFonts w:ascii="Times New Roman" w:eastAsia="Times New Roman" w:hAnsi="Times New Roman" w:cs="Times New Roman"/>
          <w:sz w:val="28"/>
          <w:szCs w:val="28"/>
        </w:rPr>
        <w:t>! Don’t forget to look for those administrators who may not be teaching now but began in the classroom.</w:t>
      </w:r>
    </w:p>
    <w:p w14:paraId="47C68A0C" w14:textId="72C29998" w:rsidR="007445E3" w:rsidRDefault="007445E3" w:rsidP="00E65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New members are out there, ladies, just keep looking!</w:t>
      </w:r>
    </w:p>
    <w:p w14:paraId="504D8950" w14:textId="77777777" w:rsidR="007445E3" w:rsidRPr="0023601E" w:rsidRDefault="007445E3" w:rsidP="00E65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78BE2E64" w14:textId="5D0CE3FD" w:rsidR="00E65B7B" w:rsidRPr="00E65B7B" w:rsidRDefault="00E65B7B" w:rsidP="00E65B7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65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DB76C3" w14:textId="77777777" w:rsidR="007364FA" w:rsidRDefault="007364FA"/>
    <w:sectPr w:rsidR="0073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7B"/>
    <w:rsid w:val="0023601E"/>
    <w:rsid w:val="004A4675"/>
    <w:rsid w:val="007364FA"/>
    <w:rsid w:val="007445E3"/>
    <w:rsid w:val="009521B3"/>
    <w:rsid w:val="00E6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85E2"/>
  <w15:chartTrackingRefBased/>
  <w15:docId w15:val="{15316C01-8CF5-C443-892D-6DF00D5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B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62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3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4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15865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314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3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Vogel</dc:creator>
  <cp:keywords/>
  <dc:description/>
  <cp:lastModifiedBy>Kris Walsh</cp:lastModifiedBy>
  <cp:revision>2</cp:revision>
  <dcterms:created xsi:type="dcterms:W3CDTF">2023-08-17T03:07:00Z</dcterms:created>
  <dcterms:modified xsi:type="dcterms:W3CDTF">2023-08-17T03:07:00Z</dcterms:modified>
</cp:coreProperties>
</file>